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08E99F" w14:textId="77777777" w:rsidR="00E55C7E" w:rsidRPr="00E55C7E" w:rsidRDefault="00E55C7E" w:rsidP="00E55C7E">
      <w:pPr>
        <w:ind w:left="5670"/>
        <w:rPr>
          <w:rFonts w:eastAsia="SimSun"/>
          <w:bCs/>
          <w:color w:val="000000" w:themeColor="text1"/>
        </w:rPr>
      </w:pPr>
      <w:r w:rsidRPr="00E55C7E">
        <w:rPr>
          <w:rFonts w:eastAsia="SimSun"/>
          <w:bCs/>
          <w:color w:val="000000" w:themeColor="text1"/>
        </w:rPr>
        <w:t>Додаток 3</w:t>
      </w:r>
    </w:p>
    <w:p w14:paraId="07F71A2F" w14:textId="4F68B1BA" w:rsidR="00E55C7E" w:rsidRPr="00E55C7E" w:rsidRDefault="00E55C7E" w:rsidP="00E55C7E">
      <w:pPr>
        <w:ind w:left="5670"/>
        <w:jc w:val="both"/>
        <w:rPr>
          <w:bCs/>
          <w:color w:val="000000" w:themeColor="text1"/>
        </w:rPr>
      </w:pPr>
      <w:r w:rsidRPr="00E55C7E">
        <w:rPr>
          <w:bCs/>
          <w:color w:val="000000" w:themeColor="text1"/>
        </w:rPr>
        <w:t xml:space="preserve">до рішення сімдесят шостої позачергової сесії  Хорольської міської ради Лубенського району Полтавської області восьмого скликання від </w:t>
      </w:r>
      <w:r w:rsidRPr="00E55C7E">
        <w:rPr>
          <w:bCs/>
          <w:color w:val="000000" w:themeColor="text1"/>
        </w:rPr>
        <w:t>03 грудня 2025</w:t>
      </w:r>
      <w:r w:rsidRPr="00E55C7E">
        <w:rPr>
          <w:bCs/>
          <w:color w:val="000000" w:themeColor="text1"/>
        </w:rPr>
        <w:t xml:space="preserve"> № </w:t>
      </w:r>
    </w:p>
    <w:p w14:paraId="2DB43101" w14:textId="77777777" w:rsidR="00E55C7E" w:rsidRPr="00E55C7E" w:rsidRDefault="00E55C7E" w:rsidP="00E55C7E">
      <w:pPr>
        <w:contextualSpacing/>
        <w:jc w:val="center"/>
        <w:rPr>
          <w:bCs/>
          <w:sz w:val="28"/>
          <w:szCs w:val="28"/>
        </w:rPr>
      </w:pPr>
    </w:p>
    <w:p w14:paraId="74C8B91C" w14:textId="77777777" w:rsidR="00E55C7E" w:rsidRPr="00E55C7E" w:rsidRDefault="00E55C7E" w:rsidP="00E55C7E">
      <w:pPr>
        <w:contextualSpacing/>
        <w:jc w:val="center"/>
        <w:rPr>
          <w:bCs/>
          <w:sz w:val="28"/>
          <w:szCs w:val="28"/>
        </w:rPr>
      </w:pPr>
      <w:r w:rsidRPr="00E55C7E">
        <w:rPr>
          <w:bCs/>
          <w:sz w:val="28"/>
          <w:szCs w:val="28"/>
        </w:rPr>
        <w:t>ПОРЯДОК</w:t>
      </w:r>
    </w:p>
    <w:p w14:paraId="53725C3F" w14:textId="77777777" w:rsidR="00E55C7E" w:rsidRPr="00E55C7E" w:rsidRDefault="00E55C7E" w:rsidP="00E55C7E">
      <w:pPr>
        <w:jc w:val="center"/>
        <w:rPr>
          <w:bCs/>
          <w:sz w:val="28"/>
          <w:szCs w:val="28"/>
        </w:rPr>
      </w:pPr>
      <w:r w:rsidRPr="00E55C7E">
        <w:rPr>
          <w:bCs/>
          <w:sz w:val="28"/>
          <w:szCs w:val="28"/>
        </w:rPr>
        <w:t xml:space="preserve">надання та виплати </w:t>
      </w:r>
      <w:bookmarkStart w:id="0" w:name="_Hlk143853071"/>
      <w:r w:rsidRPr="00E55C7E">
        <w:rPr>
          <w:bCs/>
          <w:sz w:val="28"/>
          <w:szCs w:val="28"/>
        </w:rPr>
        <w:t xml:space="preserve">одноразової грошової допомоги особам, які отримали травми (поранення, контузії, каліцтва) або захворювання одержані під час захисту незалежності, суверенітету, територіальної цілісності України, безпеки населення та інтересів держави у зв’язку з військовою агресією Російської Федерації проти України  </w:t>
      </w:r>
    </w:p>
    <w:p w14:paraId="6549C2DD" w14:textId="77777777" w:rsidR="00E55C7E" w:rsidRPr="00E55C7E" w:rsidRDefault="00E55C7E" w:rsidP="00E55C7E">
      <w:pPr>
        <w:jc w:val="center"/>
        <w:rPr>
          <w:bCs/>
          <w:sz w:val="28"/>
          <w:szCs w:val="28"/>
        </w:rPr>
      </w:pPr>
    </w:p>
    <w:p w14:paraId="59C57A4A" w14:textId="77777777" w:rsidR="00E55C7E" w:rsidRPr="00E55C7E" w:rsidRDefault="00E55C7E" w:rsidP="00E55C7E">
      <w:pPr>
        <w:spacing w:after="120"/>
        <w:ind w:left="357"/>
        <w:jc w:val="center"/>
        <w:rPr>
          <w:bCs/>
          <w:sz w:val="28"/>
          <w:szCs w:val="28"/>
        </w:rPr>
      </w:pPr>
      <w:r w:rsidRPr="00E55C7E">
        <w:rPr>
          <w:bCs/>
          <w:sz w:val="28"/>
          <w:szCs w:val="28"/>
        </w:rPr>
        <w:t xml:space="preserve">1. Загальні положення </w:t>
      </w:r>
    </w:p>
    <w:bookmarkEnd w:id="0"/>
    <w:p w14:paraId="07F15934" w14:textId="77777777" w:rsidR="00E55C7E" w:rsidRPr="00E55C7E" w:rsidRDefault="00E55C7E" w:rsidP="00E55C7E">
      <w:pPr>
        <w:tabs>
          <w:tab w:val="left" w:pos="709"/>
        </w:tabs>
        <w:ind w:firstLine="709"/>
        <w:jc w:val="both"/>
        <w:rPr>
          <w:bCs/>
          <w:sz w:val="28"/>
          <w:szCs w:val="28"/>
        </w:rPr>
      </w:pPr>
      <w:r w:rsidRPr="00E55C7E">
        <w:rPr>
          <w:bCs/>
          <w:sz w:val="28"/>
          <w:szCs w:val="28"/>
        </w:rPr>
        <w:t xml:space="preserve">1.1. </w:t>
      </w:r>
      <w:r w:rsidRPr="00E55C7E">
        <w:rPr>
          <w:bCs/>
          <w:sz w:val="28"/>
          <w:szCs w:val="28"/>
          <w:shd w:val="clear" w:color="auto" w:fill="FFFFFF"/>
        </w:rPr>
        <w:t xml:space="preserve">Цей Порядок визначає механізм надання та виплати </w:t>
      </w:r>
      <w:bookmarkStart w:id="1" w:name="_Hlk149902074"/>
      <w:r w:rsidRPr="00E55C7E">
        <w:rPr>
          <w:bCs/>
          <w:sz w:val="28"/>
          <w:szCs w:val="28"/>
        </w:rPr>
        <w:t xml:space="preserve">одноразової грошової допомоги особам, які </w:t>
      </w:r>
      <w:bookmarkStart w:id="2" w:name="_Hlk151458503"/>
      <w:r w:rsidRPr="00E55C7E">
        <w:rPr>
          <w:bCs/>
          <w:sz w:val="28"/>
          <w:szCs w:val="28"/>
        </w:rPr>
        <w:t>отримали травми (поранення, контузії, каліцтва) або захворювання одержані під час захисту незалежності, суверенітету, територіальної цілісності України, безпеки населення та інтересів держави у зв’язку з військовою агресією Російської Федерації проти України</w:t>
      </w:r>
      <w:bookmarkEnd w:id="1"/>
      <w:bookmarkEnd w:id="2"/>
      <w:r w:rsidRPr="00E55C7E">
        <w:rPr>
          <w:bCs/>
          <w:sz w:val="28"/>
          <w:szCs w:val="28"/>
        </w:rPr>
        <w:t xml:space="preserve"> та зареєстровані на дату отримання травми (поранення, контузії, каліцтва) або захворювання на території Хорольської міської ради, за рахунок коштів бюджету територіальної громади (</w:t>
      </w:r>
      <w:bookmarkStart w:id="3" w:name="_Hlk172709649"/>
      <w:r w:rsidRPr="00E55C7E">
        <w:rPr>
          <w:bCs/>
          <w:sz w:val="28"/>
          <w:szCs w:val="28"/>
        </w:rPr>
        <w:t xml:space="preserve">далі </w:t>
      </w:r>
      <w:bookmarkEnd w:id="3"/>
      <w:r w:rsidRPr="00E55C7E">
        <w:rPr>
          <w:bCs/>
          <w:sz w:val="28"/>
          <w:szCs w:val="28"/>
        </w:rPr>
        <w:t>– Порядок).</w:t>
      </w:r>
    </w:p>
    <w:p w14:paraId="50F7DE15" w14:textId="77777777" w:rsidR="00E55C7E" w:rsidRPr="00E55C7E" w:rsidRDefault="00E55C7E" w:rsidP="00E55C7E">
      <w:pPr>
        <w:tabs>
          <w:tab w:val="left" w:pos="709"/>
        </w:tabs>
        <w:jc w:val="both"/>
        <w:rPr>
          <w:bCs/>
          <w:sz w:val="28"/>
          <w:szCs w:val="28"/>
        </w:rPr>
      </w:pPr>
      <w:r w:rsidRPr="00E55C7E">
        <w:rPr>
          <w:bCs/>
          <w:sz w:val="28"/>
          <w:szCs w:val="28"/>
        </w:rPr>
        <w:tab/>
        <w:t>Внутрішньо переміщені особи, які отримали травми (поранення, контузії, каліцтва) або захворювання одержані під час захисту незалежності, суверенітету, територіальної цілісності України, безпеки населення та інтересів держави у зв’язку з військовою агресією Російської Федерації проти України та на дату звернення проживають на території Хорольської міської ради, мають право на отримання одноразової грошової допомоги особам, які отримали травми (поранення, контузії, каліцтва) або захворювання одержані під час захисту незалежності, суверенітету, територіальної цілісності України, безпеки населення та інтересів держави у зв’язку з військовою агресією Російської Федерації проти України (далі – одноразова грошова допомога) згідно цього Порядку.</w:t>
      </w:r>
    </w:p>
    <w:p w14:paraId="500F9C53" w14:textId="77777777" w:rsidR="00E55C7E" w:rsidRPr="00E55C7E" w:rsidRDefault="00E55C7E" w:rsidP="00E55C7E">
      <w:pPr>
        <w:ind w:firstLine="709"/>
        <w:jc w:val="both"/>
        <w:rPr>
          <w:bCs/>
          <w:sz w:val="28"/>
          <w:szCs w:val="28"/>
        </w:rPr>
      </w:pPr>
      <w:r w:rsidRPr="00E55C7E">
        <w:rPr>
          <w:bCs/>
          <w:sz w:val="28"/>
          <w:szCs w:val="28"/>
        </w:rPr>
        <w:t>1.2. Порядок розроблений на виконання Комплексної програми</w:t>
      </w:r>
      <w:r w:rsidRPr="00E55C7E">
        <w:rPr>
          <w:b/>
          <w:sz w:val="28"/>
          <w:szCs w:val="28"/>
          <w:shd w:val="clear" w:color="auto" w:fill="FFFFFF"/>
        </w:rPr>
        <w:t xml:space="preserve"> </w:t>
      </w:r>
      <w:r w:rsidRPr="00E55C7E">
        <w:rPr>
          <w:bCs/>
          <w:sz w:val="28"/>
          <w:szCs w:val="28"/>
          <w:shd w:val="clear" w:color="auto" w:fill="FFFFFF"/>
        </w:rPr>
        <w:t>підтримки</w:t>
      </w:r>
      <w:r w:rsidRPr="00E55C7E">
        <w:rPr>
          <w:bCs/>
          <w:sz w:val="28"/>
          <w:szCs w:val="28"/>
        </w:rPr>
        <w:t xml:space="preserve"> військовослужбовців, що брали(беруть) участь у захисті </w:t>
      </w:r>
      <w:r w:rsidRPr="00E55C7E">
        <w:rPr>
          <w:bCs/>
          <w:sz w:val="28"/>
          <w:szCs w:val="28"/>
          <w:shd w:val="clear" w:color="auto" w:fill="FFFFFF"/>
        </w:rPr>
        <w:t xml:space="preserve"> безпеки населення та інтересів держави у зв’язку з військовою агресією Російської Федерації проти України</w:t>
      </w:r>
      <w:r w:rsidRPr="00E55C7E">
        <w:rPr>
          <w:bCs/>
          <w:sz w:val="28"/>
          <w:szCs w:val="28"/>
        </w:rPr>
        <w:t>,</w:t>
      </w:r>
      <w:r w:rsidRPr="00E55C7E">
        <w:rPr>
          <w:bCs/>
          <w:sz w:val="28"/>
          <w:szCs w:val="28"/>
          <w:shd w:val="clear" w:color="auto" w:fill="FFFFFF"/>
        </w:rPr>
        <w:t xml:space="preserve"> членів їх сімей та членів сімей загиблих(померлих) Захисників і Захисниць України </w:t>
      </w:r>
      <w:r w:rsidRPr="00E55C7E">
        <w:rPr>
          <w:bCs/>
          <w:sz w:val="28"/>
          <w:szCs w:val="28"/>
          <w:bdr w:val="none" w:sz="0" w:space="0" w:color="auto" w:frame="1"/>
        </w:rPr>
        <w:t xml:space="preserve">Хорольської міської ради Лубенського району Полтавської області на 2028-2030 роки </w:t>
      </w:r>
      <w:r w:rsidRPr="00E55C7E">
        <w:rPr>
          <w:bCs/>
          <w:sz w:val="28"/>
          <w:szCs w:val="28"/>
        </w:rPr>
        <w:t xml:space="preserve">(далі – Програма). </w:t>
      </w:r>
    </w:p>
    <w:p w14:paraId="01ED0E0C" w14:textId="77777777" w:rsidR="00E55C7E" w:rsidRPr="00E55C7E" w:rsidRDefault="00E55C7E" w:rsidP="00E55C7E">
      <w:pPr>
        <w:tabs>
          <w:tab w:val="left" w:pos="709"/>
        </w:tabs>
        <w:jc w:val="both"/>
        <w:rPr>
          <w:bCs/>
          <w:sz w:val="28"/>
          <w:szCs w:val="28"/>
        </w:rPr>
      </w:pPr>
      <w:r w:rsidRPr="00E55C7E">
        <w:rPr>
          <w:bCs/>
          <w:sz w:val="28"/>
          <w:szCs w:val="28"/>
        </w:rPr>
        <w:tab/>
        <w:t xml:space="preserve">1.3. Законодавчою та нормативною основою цього Порядку є Конституція України, Бюджетний кодекс України, закони України «Про місцеве самоврядування в Україні», «Про військовий обов’язок і військову службу», «Про соціальний і правовий захист військовослужбовців та членів їх сімей», «Про основи національного спротиву», </w:t>
      </w:r>
      <w:r w:rsidRPr="00E55C7E">
        <w:rPr>
          <w:rFonts w:eastAsia="Calibri"/>
          <w:bCs/>
          <w:sz w:val="28"/>
          <w:szCs w:val="28"/>
        </w:rPr>
        <w:t xml:space="preserve">«Про статус ветеранів війни, гарантії їх </w:t>
      </w:r>
      <w:r w:rsidRPr="00E55C7E">
        <w:rPr>
          <w:rFonts w:eastAsia="Calibri"/>
          <w:bCs/>
          <w:sz w:val="28"/>
          <w:szCs w:val="28"/>
        </w:rPr>
        <w:lastRenderedPageBreak/>
        <w:t xml:space="preserve">соціального захисту», </w:t>
      </w:r>
      <w:r w:rsidRPr="00E55C7E">
        <w:rPr>
          <w:bCs/>
          <w:sz w:val="28"/>
          <w:szCs w:val="28"/>
        </w:rPr>
        <w:t>інші законодавчі та нормативні акти, що регулюють відносини у відповідній сфері.</w:t>
      </w:r>
    </w:p>
    <w:p w14:paraId="7E40996E" w14:textId="77777777" w:rsidR="00E55C7E" w:rsidRPr="00E55C7E" w:rsidRDefault="00E55C7E" w:rsidP="00E55C7E">
      <w:pPr>
        <w:tabs>
          <w:tab w:val="left" w:pos="709"/>
        </w:tabs>
        <w:ind w:firstLine="709"/>
        <w:jc w:val="both"/>
        <w:rPr>
          <w:bCs/>
          <w:sz w:val="28"/>
          <w:szCs w:val="28"/>
        </w:rPr>
      </w:pPr>
      <w:r w:rsidRPr="00E55C7E">
        <w:rPr>
          <w:bCs/>
          <w:sz w:val="28"/>
          <w:szCs w:val="28"/>
        </w:rPr>
        <w:t>1.4. Право на отримання одноразової грошової допомоги має особа, яка отримала травми (поранення, контузії, каліцтва) або захворювання одержані під час безпосередньої участі у заходах,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 у період з 24.02.2022 року (далі – отримувач допомоги).</w:t>
      </w:r>
    </w:p>
    <w:p w14:paraId="0F4AFE36" w14:textId="77777777" w:rsidR="00E55C7E" w:rsidRPr="00E55C7E" w:rsidRDefault="00E55C7E" w:rsidP="00E55C7E">
      <w:pPr>
        <w:tabs>
          <w:tab w:val="left" w:pos="709"/>
        </w:tabs>
        <w:jc w:val="both"/>
        <w:rPr>
          <w:bCs/>
          <w:sz w:val="28"/>
          <w:szCs w:val="28"/>
        </w:rPr>
      </w:pPr>
      <w:r w:rsidRPr="00E55C7E">
        <w:rPr>
          <w:bCs/>
          <w:sz w:val="28"/>
          <w:szCs w:val="28"/>
        </w:rPr>
        <w:tab/>
        <w:t>1.5. Отримувачу допомоги з числа внутрішньо переміщених осіб одноразова грошова допомога виплачується за місцем перебування на обліку в Єдиній інформаційній базі даних про внутрішньо переміщених осіб, в межах Хорольської міської ради Лубенського району Полтавської області.</w:t>
      </w:r>
    </w:p>
    <w:p w14:paraId="4B0721BA" w14:textId="77777777" w:rsidR="00E55C7E" w:rsidRPr="00E55C7E" w:rsidRDefault="00E55C7E" w:rsidP="00E55C7E">
      <w:pPr>
        <w:tabs>
          <w:tab w:val="left" w:pos="709"/>
        </w:tabs>
        <w:ind w:firstLine="709"/>
        <w:jc w:val="both"/>
        <w:rPr>
          <w:bCs/>
          <w:sz w:val="28"/>
          <w:szCs w:val="28"/>
          <w:shd w:val="clear" w:color="auto" w:fill="FFFFFF"/>
        </w:rPr>
      </w:pPr>
      <w:r w:rsidRPr="00E55C7E">
        <w:rPr>
          <w:bCs/>
          <w:sz w:val="28"/>
          <w:szCs w:val="28"/>
          <w:shd w:val="clear" w:color="auto" w:fill="FFFFFF"/>
        </w:rPr>
        <w:t>1.6. За рішенням виконавчого комітету з урахуванням рекомендацій комісії щодо надання матеріальної допомоги для вирішення соціально – побутових питань (далі – комісія) одноразова грошова допомога громадянам також може бути надана у виключних випадках непередбачених цим Порядком.</w:t>
      </w:r>
    </w:p>
    <w:p w14:paraId="6BA5BAAE" w14:textId="77777777" w:rsidR="00E55C7E" w:rsidRPr="00E55C7E" w:rsidRDefault="00E55C7E" w:rsidP="00E55C7E">
      <w:pPr>
        <w:tabs>
          <w:tab w:val="left" w:pos="709"/>
        </w:tabs>
        <w:ind w:firstLine="709"/>
        <w:jc w:val="both"/>
        <w:rPr>
          <w:bCs/>
          <w:sz w:val="28"/>
          <w:szCs w:val="28"/>
          <w:shd w:val="clear" w:color="auto" w:fill="FFFFFF"/>
        </w:rPr>
      </w:pPr>
      <w:r w:rsidRPr="00E55C7E">
        <w:rPr>
          <w:bCs/>
          <w:sz w:val="28"/>
          <w:szCs w:val="28"/>
          <w:shd w:val="clear" w:color="auto" w:fill="FFFFFF"/>
        </w:rPr>
        <w:t xml:space="preserve">1.7. </w:t>
      </w:r>
      <w:bookmarkStart w:id="4" w:name="_Hlk181885320"/>
      <w:r w:rsidRPr="00E55C7E">
        <w:rPr>
          <w:bCs/>
          <w:sz w:val="28"/>
          <w:szCs w:val="28"/>
          <w:shd w:val="clear" w:color="auto" w:fill="FFFFFF"/>
        </w:rPr>
        <w:t>Посадовий склад комісії та положення про роботу комісії затверджується рішенням виконавчого комітету Хорольської міської ради Лубенського району Полтавської області.</w:t>
      </w:r>
    </w:p>
    <w:bookmarkEnd w:id="4"/>
    <w:p w14:paraId="4FF78472" w14:textId="77777777" w:rsidR="00E55C7E" w:rsidRPr="00E55C7E" w:rsidRDefault="00E55C7E" w:rsidP="00E55C7E">
      <w:pPr>
        <w:tabs>
          <w:tab w:val="left" w:pos="709"/>
        </w:tabs>
        <w:jc w:val="both"/>
        <w:rPr>
          <w:bCs/>
          <w:sz w:val="28"/>
          <w:szCs w:val="28"/>
          <w:shd w:val="clear" w:color="auto" w:fill="FFFFFF"/>
        </w:rPr>
      </w:pPr>
      <w:r w:rsidRPr="00E55C7E">
        <w:rPr>
          <w:bCs/>
          <w:sz w:val="28"/>
          <w:szCs w:val="28"/>
          <w:shd w:val="clear" w:color="auto" w:fill="FFFFFF"/>
        </w:rPr>
        <w:tab/>
      </w:r>
      <w:r w:rsidRPr="00E55C7E">
        <w:rPr>
          <w:bCs/>
          <w:sz w:val="28"/>
          <w:szCs w:val="28"/>
        </w:rPr>
        <w:t xml:space="preserve">1.8. </w:t>
      </w:r>
      <w:r w:rsidRPr="00E55C7E">
        <w:rPr>
          <w:bCs/>
          <w:sz w:val="28"/>
          <w:szCs w:val="28"/>
          <w:shd w:val="clear" w:color="auto" w:fill="FFFFFF"/>
        </w:rPr>
        <w:t>Одноразова грошова допомога не носить постійного характеру, а є додатком до існуючого доходу і надається одноразово за умови надання відповідних документів.</w:t>
      </w:r>
    </w:p>
    <w:p w14:paraId="65A0DE28" w14:textId="77777777" w:rsidR="00E55C7E" w:rsidRPr="00E55C7E" w:rsidRDefault="00E55C7E" w:rsidP="00E55C7E">
      <w:pPr>
        <w:tabs>
          <w:tab w:val="left" w:pos="709"/>
        </w:tabs>
        <w:jc w:val="both"/>
        <w:rPr>
          <w:bCs/>
          <w:sz w:val="28"/>
          <w:szCs w:val="28"/>
        </w:rPr>
      </w:pPr>
      <w:r w:rsidRPr="00E55C7E">
        <w:rPr>
          <w:bCs/>
          <w:sz w:val="28"/>
          <w:szCs w:val="28"/>
          <w:shd w:val="clear" w:color="auto" w:fill="FFFFFF"/>
        </w:rPr>
        <w:tab/>
      </w:r>
      <w:r w:rsidRPr="00E55C7E">
        <w:rPr>
          <w:bCs/>
          <w:sz w:val="28"/>
          <w:szCs w:val="28"/>
        </w:rPr>
        <w:t>1.9. Допомога надається в період дії Програми та виплачується одноразово у розмірі 10 тисяч гривень.</w:t>
      </w:r>
    </w:p>
    <w:p w14:paraId="67778F14" w14:textId="77777777" w:rsidR="00E55C7E" w:rsidRPr="00E55C7E" w:rsidRDefault="00E55C7E" w:rsidP="00E55C7E">
      <w:pPr>
        <w:tabs>
          <w:tab w:val="left" w:pos="709"/>
        </w:tabs>
        <w:jc w:val="both"/>
        <w:rPr>
          <w:bCs/>
          <w:sz w:val="28"/>
          <w:szCs w:val="28"/>
        </w:rPr>
      </w:pPr>
      <w:r w:rsidRPr="00E55C7E">
        <w:rPr>
          <w:bCs/>
          <w:sz w:val="28"/>
          <w:szCs w:val="28"/>
        </w:rPr>
        <w:tab/>
        <w:t>У виключних випадках непередбачених цим Порядком, за рішенням виконавчого комітету з урахуванням рекомендацій комісії, отримувачу допомоги може бути надана допомога із збільшенням її розміру до 15 тисяч гривень.</w:t>
      </w:r>
    </w:p>
    <w:p w14:paraId="70B8D757" w14:textId="77777777" w:rsidR="00E55C7E" w:rsidRPr="00E55C7E" w:rsidRDefault="00E55C7E" w:rsidP="00E55C7E">
      <w:pPr>
        <w:tabs>
          <w:tab w:val="left" w:pos="709"/>
        </w:tabs>
        <w:ind w:firstLine="709"/>
        <w:jc w:val="both"/>
        <w:rPr>
          <w:bCs/>
          <w:sz w:val="28"/>
          <w:szCs w:val="28"/>
        </w:rPr>
      </w:pPr>
      <w:r w:rsidRPr="00E55C7E">
        <w:rPr>
          <w:bCs/>
          <w:sz w:val="28"/>
          <w:szCs w:val="28"/>
        </w:rPr>
        <w:t xml:space="preserve">1.10. У випадках коли отримані травми (поранення, контузії, каліцтва) або захворювання одержані під час захисту незалежності, суверенітету, територіальної цілісності України, безпеки населення та інтересів держави у зв’язку з військовою агресією Російської Федерації проти України привели до травматичної ампутації кінцівок, в період дії Програми, допомога виплачується одноразово у розмірі 50 тисяч гривень. </w:t>
      </w:r>
    </w:p>
    <w:p w14:paraId="7E2A2614" w14:textId="77777777" w:rsidR="00E55C7E" w:rsidRPr="00E55C7E" w:rsidRDefault="00E55C7E" w:rsidP="00E55C7E">
      <w:pPr>
        <w:tabs>
          <w:tab w:val="left" w:pos="709"/>
        </w:tabs>
        <w:ind w:firstLine="709"/>
        <w:jc w:val="both"/>
        <w:rPr>
          <w:bCs/>
          <w:sz w:val="28"/>
          <w:szCs w:val="28"/>
        </w:rPr>
      </w:pPr>
      <w:r w:rsidRPr="00E55C7E">
        <w:rPr>
          <w:bCs/>
          <w:sz w:val="28"/>
          <w:szCs w:val="28"/>
        </w:rPr>
        <w:t>У виключних випадках не передбачених цим Порядком, за рішенням виконавчого комітету з урахуванням рекомендацій комісії, отримувачу може бути надана допомога із збільшенням її розміру від 50 до 200 тисяч гривень.</w:t>
      </w:r>
    </w:p>
    <w:p w14:paraId="3203C8AC" w14:textId="77777777" w:rsidR="00E55C7E" w:rsidRPr="00E55C7E" w:rsidRDefault="00E55C7E" w:rsidP="00E55C7E">
      <w:pPr>
        <w:tabs>
          <w:tab w:val="left" w:pos="709"/>
        </w:tabs>
        <w:jc w:val="both"/>
        <w:rPr>
          <w:bCs/>
          <w:sz w:val="28"/>
          <w:szCs w:val="28"/>
        </w:rPr>
      </w:pPr>
      <w:r w:rsidRPr="00E55C7E">
        <w:rPr>
          <w:bCs/>
          <w:sz w:val="28"/>
          <w:szCs w:val="28"/>
        </w:rPr>
        <w:tab/>
        <w:t xml:space="preserve">1.11. На повторне звернення для отримання одноразової грошової допомоги мають право отримувачі допомоги, які: </w:t>
      </w:r>
    </w:p>
    <w:p w14:paraId="56364E9E" w14:textId="77777777" w:rsidR="00E55C7E" w:rsidRPr="00E55C7E" w:rsidRDefault="00E55C7E" w:rsidP="00E55C7E">
      <w:pPr>
        <w:tabs>
          <w:tab w:val="left" w:pos="709"/>
        </w:tabs>
        <w:ind w:firstLine="709"/>
        <w:jc w:val="both"/>
        <w:rPr>
          <w:bCs/>
          <w:sz w:val="28"/>
          <w:szCs w:val="28"/>
        </w:rPr>
      </w:pPr>
      <w:r w:rsidRPr="00E55C7E">
        <w:rPr>
          <w:bCs/>
          <w:sz w:val="28"/>
          <w:szCs w:val="28"/>
        </w:rPr>
        <w:t>повторно отримали травми (поранення, контузії, каліцтва) або захворювання одержані під час захисту незалежності, суверенітету, територіальної цілісності України, безпеки населення та інтересів держави у зв’язку з військовою агресією Російської Федерації проти України;</w:t>
      </w:r>
    </w:p>
    <w:p w14:paraId="7C72DEF5" w14:textId="77777777" w:rsidR="00E55C7E" w:rsidRPr="00E55C7E" w:rsidRDefault="00E55C7E" w:rsidP="00E55C7E">
      <w:pPr>
        <w:tabs>
          <w:tab w:val="left" w:pos="709"/>
        </w:tabs>
        <w:ind w:firstLine="709"/>
        <w:jc w:val="both"/>
        <w:rPr>
          <w:bCs/>
          <w:sz w:val="28"/>
          <w:szCs w:val="28"/>
        </w:rPr>
      </w:pPr>
      <w:r w:rsidRPr="00E55C7E">
        <w:rPr>
          <w:bCs/>
          <w:sz w:val="28"/>
          <w:szCs w:val="28"/>
        </w:rPr>
        <w:t>не отримали одноразову грошову допомогу  зазначену у пункті 1.10 цього Порядку.</w:t>
      </w:r>
    </w:p>
    <w:p w14:paraId="5DE05BDB" w14:textId="77777777" w:rsidR="00E55C7E" w:rsidRPr="00E55C7E" w:rsidRDefault="00E55C7E" w:rsidP="00E55C7E">
      <w:pPr>
        <w:tabs>
          <w:tab w:val="left" w:pos="709"/>
        </w:tabs>
        <w:ind w:firstLine="709"/>
        <w:jc w:val="both"/>
        <w:rPr>
          <w:bCs/>
          <w:sz w:val="28"/>
          <w:szCs w:val="28"/>
        </w:rPr>
      </w:pPr>
      <w:r w:rsidRPr="00E55C7E">
        <w:rPr>
          <w:bCs/>
          <w:sz w:val="28"/>
          <w:szCs w:val="28"/>
        </w:rPr>
        <w:lastRenderedPageBreak/>
        <w:t xml:space="preserve">Пункт 1.11 Порядку діє в період дії Програми.  </w:t>
      </w:r>
    </w:p>
    <w:p w14:paraId="0330CE55" w14:textId="77777777" w:rsidR="00E55C7E" w:rsidRPr="00E55C7E" w:rsidRDefault="00E55C7E" w:rsidP="00E55C7E">
      <w:pPr>
        <w:tabs>
          <w:tab w:val="left" w:pos="709"/>
        </w:tabs>
        <w:jc w:val="both"/>
        <w:rPr>
          <w:bCs/>
          <w:sz w:val="28"/>
          <w:szCs w:val="28"/>
        </w:rPr>
      </w:pPr>
      <w:r w:rsidRPr="00E55C7E">
        <w:rPr>
          <w:bCs/>
          <w:sz w:val="28"/>
          <w:szCs w:val="28"/>
        </w:rPr>
        <w:tab/>
        <w:t>1.12. Підставою для надання одноразової грошової допомоги особам, які отримали травми (поранення, контузії, каліцтва) або захворювання одержані під час захисту незалежності, суверенітету, територіальної цілісності України, безпеки населення та інтересів держави у зв’язку з військовою агресією Російської Федерації проти України</w:t>
      </w:r>
      <w:r w:rsidRPr="00E55C7E">
        <w:rPr>
          <w:bCs/>
          <w:sz w:val="28"/>
          <w:szCs w:val="28"/>
          <w:shd w:val="clear" w:color="auto" w:fill="FFFFFF"/>
        </w:rPr>
        <w:t xml:space="preserve"> є відповідне рішення виконавчого комітету Хорольської міської ради, прийняте з урахуванням рекомендаційних висновків комісії </w:t>
      </w:r>
      <w:bookmarkStart w:id="5" w:name="_Hlk174001085"/>
      <w:r w:rsidRPr="00E55C7E">
        <w:rPr>
          <w:bCs/>
          <w:sz w:val="28"/>
          <w:szCs w:val="28"/>
          <w:shd w:val="clear" w:color="auto" w:fill="FFFFFF"/>
        </w:rPr>
        <w:t>щодо надання матеріальної допомоги для вирішення соціально – побутових питань</w:t>
      </w:r>
      <w:bookmarkEnd w:id="5"/>
      <w:r w:rsidRPr="00E55C7E">
        <w:rPr>
          <w:bCs/>
          <w:sz w:val="28"/>
          <w:szCs w:val="28"/>
          <w:shd w:val="clear" w:color="auto" w:fill="FFFFFF"/>
        </w:rPr>
        <w:t>.</w:t>
      </w:r>
    </w:p>
    <w:p w14:paraId="02684A54" w14:textId="77777777" w:rsidR="00E55C7E" w:rsidRPr="00E55C7E" w:rsidRDefault="00E55C7E" w:rsidP="00E55C7E">
      <w:pPr>
        <w:autoSpaceDE w:val="0"/>
        <w:autoSpaceDN w:val="0"/>
        <w:adjustRightInd w:val="0"/>
        <w:spacing w:before="120" w:after="120"/>
        <w:ind w:firstLine="567"/>
        <w:jc w:val="center"/>
        <w:rPr>
          <w:bCs/>
          <w:sz w:val="28"/>
          <w:szCs w:val="28"/>
        </w:rPr>
      </w:pPr>
      <w:r w:rsidRPr="00E55C7E">
        <w:rPr>
          <w:bCs/>
          <w:sz w:val="28"/>
          <w:szCs w:val="28"/>
        </w:rPr>
        <w:t xml:space="preserve">2. Порядок оформлення документів та опрацювання заяв для отримання </w:t>
      </w:r>
      <w:r w:rsidRPr="00E55C7E">
        <w:rPr>
          <w:bCs/>
          <w:sz w:val="28"/>
          <w:szCs w:val="28"/>
        </w:rPr>
        <w:br/>
        <w:t>одноразової грошової допомоги</w:t>
      </w:r>
    </w:p>
    <w:p w14:paraId="75F83BE0" w14:textId="77777777" w:rsidR="00E55C7E" w:rsidRPr="00E55C7E" w:rsidRDefault="00E55C7E" w:rsidP="00E55C7E">
      <w:pPr>
        <w:ind w:firstLine="709"/>
        <w:jc w:val="both"/>
        <w:rPr>
          <w:bCs/>
          <w:sz w:val="28"/>
          <w:szCs w:val="28"/>
        </w:rPr>
      </w:pPr>
      <w:r w:rsidRPr="00E55C7E">
        <w:rPr>
          <w:bCs/>
          <w:sz w:val="28"/>
          <w:szCs w:val="28"/>
        </w:rPr>
        <w:t xml:space="preserve">2.1. Для отримання одноразової грошової допомоги отримувач допомоги подає особисто або засобами електронного зв’язку, поштою (рекомендованим листом) адміністратору відділу «Центр надання адміністративних послуг» виконавчого комітету Хорольської міської ради (далі – відділ ЦНАП, адміністратор ЦНАП) такі документи: </w:t>
      </w:r>
    </w:p>
    <w:p w14:paraId="4F1DFC87" w14:textId="77777777" w:rsidR="00E55C7E" w:rsidRPr="00E55C7E" w:rsidRDefault="00E55C7E" w:rsidP="00E55C7E">
      <w:pPr>
        <w:ind w:firstLine="709"/>
        <w:jc w:val="both"/>
        <w:rPr>
          <w:bCs/>
          <w:sz w:val="28"/>
          <w:szCs w:val="28"/>
        </w:rPr>
      </w:pPr>
      <w:r w:rsidRPr="00E55C7E">
        <w:rPr>
          <w:bCs/>
          <w:sz w:val="28"/>
          <w:szCs w:val="28"/>
        </w:rPr>
        <w:t>1) заява;</w:t>
      </w:r>
    </w:p>
    <w:p w14:paraId="4C6D987D" w14:textId="77777777" w:rsidR="00E55C7E" w:rsidRPr="00E55C7E" w:rsidRDefault="00E55C7E" w:rsidP="00E55C7E">
      <w:pPr>
        <w:ind w:firstLine="709"/>
        <w:jc w:val="both"/>
        <w:rPr>
          <w:bCs/>
          <w:sz w:val="28"/>
          <w:szCs w:val="28"/>
        </w:rPr>
      </w:pPr>
      <w:r w:rsidRPr="00E55C7E">
        <w:rPr>
          <w:bCs/>
          <w:sz w:val="28"/>
          <w:szCs w:val="28"/>
        </w:rPr>
        <w:t xml:space="preserve">2) копія паспорта громадянина України (ID-картка) або інший документ, що посвідчує особу отримувача допомоги; у разі подання документів законним представником – копії документів, що посвідчують особу тих осіб, від імені яких подається заява, а також документ, який надає повноваження законному представникові представляти таких осіб, оформлений відповідно до законодавства; для осіб з числа внутрішньо переміщених осіб – довідка ВПО;  </w:t>
      </w:r>
    </w:p>
    <w:p w14:paraId="237FDE43" w14:textId="77777777" w:rsidR="00E55C7E" w:rsidRPr="00E55C7E" w:rsidRDefault="00E55C7E" w:rsidP="00E55C7E">
      <w:pPr>
        <w:ind w:firstLine="709"/>
        <w:jc w:val="both"/>
        <w:rPr>
          <w:bCs/>
          <w:sz w:val="28"/>
          <w:szCs w:val="28"/>
        </w:rPr>
      </w:pPr>
      <w:r w:rsidRPr="00E55C7E">
        <w:rPr>
          <w:bCs/>
          <w:sz w:val="28"/>
          <w:szCs w:val="28"/>
        </w:rPr>
        <w:t xml:space="preserve">3) копія документа, що підтверджує родинні стосунки (копія свідоцтва про шлюб (у разі звернення дружини/чоловіка)), копія свідоцтва про народження отримувача допомоги (у разі звернення батьків, рідних брата/сестри), копія свідоцтва про народження отримувача допомоги (у разі звернення дітей, рідних брата/сестри).  </w:t>
      </w:r>
    </w:p>
    <w:p w14:paraId="7B7E6490" w14:textId="77777777" w:rsidR="00E55C7E" w:rsidRPr="00E55C7E" w:rsidRDefault="00E55C7E" w:rsidP="00E55C7E">
      <w:pPr>
        <w:ind w:firstLine="709"/>
        <w:jc w:val="both"/>
        <w:rPr>
          <w:bCs/>
          <w:sz w:val="28"/>
          <w:szCs w:val="28"/>
        </w:rPr>
      </w:pPr>
      <w:r w:rsidRPr="00E55C7E">
        <w:rPr>
          <w:bCs/>
          <w:sz w:val="28"/>
          <w:szCs w:val="28"/>
        </w:rPr>
        <w:t xml:space="preserve">4) </w:t>
      </w:r>
      <w:bookmarkStart w:id="6" w:name="_Hlk130559749"/>
      <w:r w:rsidRPr="00E55C7E">
        <w:rPr>
          <w:bCs/>
          <w:sz w:val="28"/>
          <w:szCs w:val="28"/>
        </w:rPr>
        <w:t>копія витягу з реєстру територіальної громади отримувача допомоги</w:t>
      </w:r>
      <w:bookmarkEnd w:id="6"/>
      <w:r w:rsidRPr="00E55C7E">
        <w:rPr>
          <w:bCs/>
          <w:sz w:val="28"/>
          <w:szCs w:val="28"/>
        </w:rPr>
        <w:t>;</w:t>
      </w:r>
    </w:p>
    <w:p w14:paraId="3AE4D94E" w14:textId="77777777" w:rsidR="00E55C7E" w:rsidRPr="00E55C7E" w:rsidRDefault="00E55C7E" w:rsidP="00E55C7E">
      <w:pPr>
        <w:ind w:firstLine="709"/>
        <w:jc w:val="both"/>
        <w:rPr>
          <w:bCs/>
          <w:sz w:val="28"/>
          <w:szCs w:val="28"/>
        </w:rPr>
      </w:pPr>
      <w:r w:rsidRPr="00E55C7E">
        <w:rPr>
          <w:bCs/>
          <w:sz w:val="28"/>
          <w:szCs w:val="28"/>
        </w:rPr>
        <w:t>5) копія картки платника податків (ідентифікаційний номер),</w:t>
      </w:r>
      <w:r w:rsidRPr="00E55C7E">
        <w:rPr>
          <w:bCs/>
        </w:rPr>
        <w:t xml:space="preserve"> </w:t>
      </w:r>
      <w:r w:rsidRPr="00E55C7E">
        <w:rPr>
          <w:bCs/>
          <w:sz w:val="28"/>
          <w:szCs w:val="28"/>
        </w:rPr>
        <w:t>якщо особа через свої релігійні переконання відмовилася від прийняття реєстраційного номера облікової картки платника податків та повідомила про це відповідний контролюючий орган, - копія сторінки паспорта, де є відмітка про наявність у ній права здійснювати будь-які платежі за серією та номером паспорта отримувача допомоги;</w:t>
      </w:r>
    </w:p>
    <w:p w14:paraId="78715BE0" w14:textId="77777777" w:rsidR="00E55C7E" w:rsidRPr="00E55C7E" w:rsidRDefault="00E55C7E" w:rsidP="00E55C7E">
      <w:pPr>
        <w:ind w:firstLine="709"/>
        <w:jc w:val="both"/>
        <w:rPr>
          <w:bCs/>
          <w:sz w:val="28"/>
          <w:szCs w:val="28"/>
        </w:rPr>
      </w:pPr>
      <w:r w:rsidRPr="00E55C7E">
        <w:rPr>
          <w:bCs/>
          <w:sz w:val="28"/>
          <w:szCs w:val="28"/>
        </w:rPr>
        <w:t>6) копія довідки внутрішньо переміщеної особи отримувача допомоги;</w:t>
      </w:r>
    </w:p>
    <w:p w14:paraId="2FDE98B6" w14:textId="77777777" w:rsidR="00E55C7E" w:rsidRPr="00E55C7E" w:rsidRDefault="00E55C7E" w:rsidP="00E55C7E">
      <w:pPr>
        <w:ind w:firstLine="709"/>
        <w:jc w:val="both"/>
        <w:rPr>
          <w:bCs/>
          <w:sz w:val="28"/>
          <w:szCs w:val="28"/>
        </w:rPr>
      </w:pPr>
      <w:r w:rsidRPr="00E55C7E">
        <w:rPr>
          <w:bCs/>
          <w:sz w:val="28"/>
          <w:szCs w:val="28"/>
        </w:rPr>
        <w:t>7) копія довідки про обставини травми (поранення, контузії, каліцтва) (додаток 5) або копії медичних довідок за встановленими формами Міністерства охорони здоров’я України, якими причинний зв’язок травми (поранення, контузії, каліцтва) або захворювання встановлено пов’язаним із захистом Батьківщини;</w:t>
      </w:r>
    </w:p>
    <w:p w14:paraId="09954D2C" w14:textId="77777777" w:rsidR="00E55C7E" w:rsidRPr="00E55C7E" w:rsidRDefault="00E55C7E" w:rsidP="00E55C7E">
      <w:pPr>
        <w:ind w:firstLine="709"/>
        <w:jc w:val="both"/>
        <w:rPr>
          <w:bCs/>
          <w:sz w:val="28"/>
          <w:szCs w:val="28"/>
        </w:rPr>
      </w:pPr>
      <w:r w:rsidRPr="00E55C7E">
        <w:rPr>
          <w:bCs/>
          <w:sz w:val="28"/>
          <w:szCs w:val="28"/>
        </w:rPr>
        <w:t xml:space="preserve">8) копія виписки із медичної картки амбулаторного (стаціонарного) хворого (форма № 027/о); </w:t>
      </w:r>
    </w:p>
    <w:p w14:paraId="3FBE364D" w14:textId="77777777" w:rsidR="00E55C7E" w:rsidRPr="00E55C7E" w:rsidRDefault="00E55C7E" w:rsidP="00E55C7E">
      <w:pPr>
        <w:ind w:firstLine="709"/>
        <w:jc w:val="both"/>
        <w:rPr>
          <w:bCs/>
          <w:sz w:val="28"/>
          <w:szCs w:val="28"/>
        </w:rPr>
      </w:pPr>
      <w:r w:rsidRPr="00E55C7E">
        <w:rPr>
          <w:bCs/>
          <w:sz w:val="28"/>
          <w:szCs w:val="28"/>
        </w:rPr>
        <w:lastRenderedPageBreak/>
        <w:t>9) копія консультативного висновку спеціаліста (форма №028/о) – для отримувачів допомоги, які направляються на консультацію, в тому числі і для необхідності оперативного втручання (за наявністю);</w:t>
      </w:r>
    </w:p>
    <w:p w14:paraId="7F35ECFA" w14:textId="77777777" w:rsidR="00E55C7E" w:rsidRPr="00E55C7E" w:rsidRDefault="00E55C7E" w:rsidP="00E55C7E">
      <w:pPr>
        <w:ind w:firstLine="709"/>
        <w:jc w:val="both"/>
        <w:rPr>
          <w:bCs/>
          <w:sz w:val="28"/>
          <w:szCs w:val="28"/>
        </w:rPr>
      </w:pPr>
      <w:r w:rsidRPr="00E55C7E">
        <w:rPr>
          <w:bCs/>
          <w:sz w:val="28"/>
          <w:szCs w:val="28"/>
        </w:rPr>
        <w:t>10) копія посвідчення ветерана війни -  учасника бойових дій/особи з інвалідністю внаслідок війни або копія витягу з Єдиного державного реєстру ветеранів війни (ЄДРВВ) (за наявності);</w:t>
      </w:r>
    </w:p>
    <w:p w14:paraId="52D13E30" w14:textId="77777777" w:rsidR="00E55C7E" w:rsidRPr="00E55C7E" w:rsidRDefault="00E55C7E" w:rsidP="00E55C7E">
      <w:pPr>
        <w:ind w:firstLine="709"/>
        <w:jc w:val="both"/>
        <w:rPr>
          <w:bCs/>
          <w:sz w:val="28"/>
          <w:szCs w:val="28"/>
        </w:rPr>
      </w:pPr>
      <w:r w:rsidRPr="00E55C7E">
        <w:rPr>
          <w:bCs/>
          <w:sz w:val="28"/>
          <w:szCs w:val="28"/>
        </w:rPr>
        <w:t>11) копія первинної медичної картки (форма № 100 (ПМК)), за наявності;</w:t>
      </w:r>
    </w:p>
    <w:p w14:paraId="404B8B95" w14:textId="77777777" w:rsidR="00E55C7E" w:rsidRPr="00E55C7E" w:rsidRDefault="00E55C7E" w:rsidP="00E55C7E">
      <w:pPr>
        <w:spacing w:before="100" w:beforeAutospacing="1" w:after="100" w:afterAutospacing="1"/>
        <w:ind w:firstLine="708"/>
        <w:contextualSpacing/>
        <w:jc w:val="both"/>
        <w:rPr>
          <w:rFonts w:eastAsia="Calibri"/>
          <w:bCs/>
          <w:sz w:val="28"/>
          <w:szCs w:val="28"/>
        </w:rPr>
      </w:pPr>
      <w:r w:rsidRPr="00E55C7E">
        <w:rPr>
          <w:bCs/>
          <w:sz w:val="28"/>
          <w:szCs w:val="28"/>
        </w:rPr>
        <w:t xml:space="preserve">12) копія документу на ім’я </w:t>
      </w:r>
      <w:r w:rsidRPr="00E55C7E">
        <w:rPr>
          <w:rFonts w:eastAsia="Calibri"/>
          <w:bCs/>
          <w:sz w:val="28"/>
          <w:szCs w:val="28"/>
        </w:rPr>
        <w:t>отримувача допомоги</w:t>
      </w:r>
      <w:r w:rsidRPr="00E55C7E">
        <w:rPr>
          <w:bCs/>
          <w:sz w:val="28"/>
          <w:szCs w:val="28"/>
        </w:rPr>
        <w:t>, з установи банку про реквізити діючого рахунку соціального призначення (картка для виплат) виданого в поточному році, на який будуть перераховані кошти</w:t>
      </w:r>
      <w:r w:rsidRPr="00E55C7E">
        <w:rPr>
          <w:rFonts w:eastAsia="Calibri"/>
          <w:bCs/>
          <w:sz w:val="28"/>
          <w:szCs w:val="28"/>
        </w:rPr>
        <w:t>;</w:t>
      </w:r>
    </w:p>
    <w:p w14:paraId="2D36AC4C" w14:textId="77777777" w:rsidR="00E55C7E" w:rsidRPr="00E55C7E" w:rsidRDefault="00E55C7E" w:rsidP="00E55C7E">
      <w:pPr>
        <w:spacing w:before="100" w:beforeAutospacing="1" w:after="100" w:afterAutospacing="1"/>
        <w:ind w:firstLine="708"/>
        <w:contextualSpacing/>
        <w:jc w:val="both"/>
        <w:rPr>
          <w:rFonts w:eastAsia="Calibri"/>
          <w:bCs/>
          <w:sz w:val="28"/>
          <w:szCs w:val="28"/>
        </w:rPr>
      </w:pPr>
      <w:r w:rsidRPr="00E55C7E">
        <w:rPr>
          <w:rFonts w:eastAsia="Calibri"/>
          <w:bCs/>
          <w:sz w:val="28"/>
          <w:szCs w:val="28"/>
        </w:rPr>
        <w:t xml:space="preserve">13) довідка </w:t>
      </w:r>
      <w:bookmarkStart w:id="7" w:name="_Hlk182322183"/>
      <w:r w:rsidRPr="00E55C7E">
        <w:rPr>
          <w:rFonts w:eastAsia="Calibri"/>
          <w:bCs/>
          <w:sz w:val="28"/>
          <w:szCs w:val="28"/>
        </w:rPr>
        <w:t xml:space="preserve">(інформація) </w:t>
      </w:r>
      <w:bookmarkEnd w:id="7"/>
      <w:r w:rsidRPr="00E55C7E">
        <w:rPr>
          <w:rFonts w:eastAsia="Calibri"/>
          <w:bCs/>
          <w:sz w:val="28"/>
          <w:szCs w:val="28"/>
        </w:rPr>
        <w:t>відповідного органу про перебування на обліку в Єдиній інформаційній базі даних про внутрішньо переміщених осіб, станом на дату звернення.</w:t>
      </w:r>
    </w:p>
    <w:p w14:paraId="257C98EE" w14:textId="77777777" w:rsidR="00E55C7E" w:rsidRPr="00E55C7E" w:rsidRDefault="00E55C7E" w:rsidP="00E55C7E">
      <w:pPr>
        <w:ind w:firstLine="709"/>
        <w:jc w:val="both"/>
        <w:rPr>
          <w:bCs/>
          <w:sz w:val="28"/>
          <w:szCs w:val="28"/>
        </w:rPr>
      </w:pPr>
      <w:r w:rsidRPr="00E55C7E">
        <w:rPr>
          <w:bCs/>
          <w:sz w:val="28"/>
          <w:szCs w:val="28"/>
        </w:rPr>
        <w:t xml:space="preserve">2.2. Для отримання одноразової грошової допомоги особам, які отримали травми (поранення, контузії, каліцтва) або захворювання одержані під час захисту незалежності, суверенітету, територіальної цілісності України, безпеки населення та інтересів держави у зв’язку з військовою агресією Російської Федерації проти України, що привели до травматичної ампутації кінцівок, заявник подає особисто або засобами електронного зв’язку, поштою (рекомендованим листом) адміністратору відділу «Центр надання адміністративних послуг» виконавчого комітету Хорольської міської ради (далі – відділ ЦНАП, адміністратор ЦНАП) пакет документів зазначений у п. 2.1. цього порядку, який доповнює копією довідки до </w:t>
      </w:r>
      <w:proofErr w:type="spellStart"/>
      <w:r w:rsidRPr="00E55C7E">
        <w:rPr>
          <w:bCs/>
          <w:sz w:val="28"/>
          <w:szCs w:val="28"/>
        </w:rPr>
        <w:t>акта</w:t>
      </w:r>
      <w:proofErr w:type="spellEnd"/>
      <w:r w:rsidRPr="00E55C7E">
        <w:rPr>
          <w:bCs/>
          <w:sz w:val="28"/>
          <w:szCs w:val="28"/>
        </w:rPr>
        <w:t xml:space="preserve"> медико-соціальної експертної комісії (МСЕК) та копією індивідуальної програми реабілітації особи з інвалідністю (з відповідним шифрування діагнозу, згідно Міжнародної класифікації </w:t>
      </w:r>
      <w:proofErr w:type="spellStart"/>
      <w:r w:rsidRPr="00E55C7E">
        <w:rPr>
          <w:bCs/>
          <w:sz w:val="28"/>
          <w:szCs w:val="28"/>
        </w:rPr>
        <w:t>хвороб</w:t>
      </w:r>
      <w:proofErr w:type="spellEnd"/>
      <w:r w:rsidRPr="00E55C7E">
        <w:rPr>
          <w:bCs/>
          <w:sz w:val="28"/>
          <w:szCs w:val="28"/>
        </w:rPr>
        <w:t>) або копією витягу з рішення експертної команди з оцінювання повсякденного функціонування особи.</w:t>
      </w:r>
    </w:p>
    <w:p w14:paraId="3803BA94" w14:textId="77777777" w:rsidR="00E55C7E" w:rsidRPr="00E55C7E" w:rsidRDefault="00E55C7E" w:rsidP="00E55C7E">
      <w:pPr>
        <w:ind w:firstLine="709"/>
        <w:jc w:val="both"/>
        <w:rPr>
          <w:bCs/>
          <w:sz w:val="28"/>
          <w:szCs w:val="28"/>
        </w:rPr>
      </w:pPr>
      <w:r w:rsidRPr="00E55C7E">
        <w:rPr>
          <w:bCs/>
          <w:sz w:val="28"/>
          <w:szCs w:val="28"/>
        </w:rPr>
        <w:t>Документи зазначені у пп.10) п.2.1. Порядку є обов’язковими для отримання одноразової допомоги особам, які отримали травми (поранення, контузії, каліцтва) або захворювання одержані під час захисту незалежності, суверенітету, територіальної цілісності України, безпеки населення та інтересів держави у зв’язку з військовою агресією Російської Федерації проти України, що привели до травматичної ампутації кінцівок.</w:t>
      </w:r>
    </w:p>
    <w:p w14:paraId="02198AA0" w14:textId="77777777" w:rsidR="00E55C7E" w:rsidRPr="00E55C7E" w:rsidRDefault="00E55C7E" w:rsidP="00E55C7E">
      <w:pPr>
        <w:ind w:firstLine="709"/>
        <w:jc w:val="both"/>
        <w:rPr>
          <w:bCs/>
          <w:sz w:val="28"/>
          <w:szCs w:val="28"/>
        </w:rPr>
      </w:pPr>
      <w:r w:rsidRPr="00E55C7E">
        <w:rPr>
          <w:bCs/>
          <w:sz w:val="28"/>
          <w:szCs w:val="28"/>
        </w:rPr>
        <w:t>2.3. У заяві про надання одноразової грошової допомоги або в окремій письмовій заяві отримувач допомоги обов’язково повідомляє про свою згоду на збір та обробку своїх персональних даних, пов’язаних з наданням йому одноразової грошової допомоги, відповідно до Закону України «Про захист персональних даних».</w:t>
      </w:r>
    </w:p>
    <w:p w14:paraId="28E7BAD9" w14:textId="77777777" w:rsidR="00E55C7E" w:rsidRPr="00E55C7E" w:rsidRDefault="00E55C7E" w:rsidP="00E55C7E">
      <w:pPr>
        <w:ind w:firstLine="709"/>
        <w:jc w:val="both"/>
        <w:rPr>
          <w:bCs/>
          <w:sz w:val="28"/>
          <w:szCs w:val="28"/>
        </w:rPr>
      </w:pPr>
      <w:r w:rsidRPr="00E55C7E">
        <w:rPr>
          <w:bCs/>
          <w:sz w:val="28"/>
          <w:szCs w:val="28"/>
        </w:rPr>
        <w:t>2.4. У разі виникнення обставин, що можуть вплинути на надання одноразової грошової допомоги (зміна місця проживання, банківських реквізитів тощо), отримувач допомоги повідомляє про це адміністратора ЦНАП в десятиденний термін з дня виникнення таких обставин.</w:t>
      </w:r>
    </w:p>
    <w:p w14:paraId="5CF7DC71" w14:textId="77777777" w:rsidR="00E55C7E" w:rsidRPr="00E55C7E" w:rsidRDefault="00E55C7E" w:rsidP="00E55C7E">
      <w:pPr>
        <w:ind w:firstLine="709"/>
        <w:jc w:val="both"/>
        <w:rPr>
          <w:bCs/>
          <w:sz w:val="28"/>
          <w:szCs w:val="28"/>
        </w:rPr>
      </w:pPr>
      <w:r w:rsidRPr="00E55C7E">
        <w:rPr>
          <w:bCs/>
          <w:sz w:val="28"/>
          <w:szCs w:val="28"/>
        </w:rPr>
        <w:t>2.5. Підставою для відмови в наданні одноразової грошової допомоги є:</w:t>
      </w:r>
    </w:p>
    <w:p w14:paraId="2BD0C214" w14:textId="77777777" w:rsidR="00E55C7E" w:rsidRPr="00E55C7E" w:rsidRDefault="00E55C7E" w:rsidP="00E55C7E">
      <w:pPr>
        <w:ind w:firstLine="709"/>
        <w:jc w:val="both"/>
        <w:rPr>
          <w:bCs/>
          <w:sz w:val="28"/>
          <w:szCs w:val="28"/>
        </w:rPr>
      </w:pPr>
      <w:r w:rsidRPr="00E55C7E">
        <w:rPr>
          <w:bCs/>
          <w:sz w:val="28"/>
          <w:szCs w:val="28"/>
        </w:rPr>
        <w:t>1) відсутність повного пакету документів, визначених пунктом 2.1. цього Порядку, протягом місяця з дня подання заяви;</w:t>
      </w:r>
    </w:p>
    <w:p w14:paraId="02B249BE" w14:textId="77777777" w:rsidR="00E55C7E" w:rsidRPr="00E55C7E" w:rsidRDefault="00E55C7E" w:rsidP="00E55C7E">
      <w:pPr>
        <w:ind w:firstLine="709"/>
        <w:jc w:val="both"/>
        <w:rPr>
          <w:bCs/>
          <w:sz w:val="28"/>
          <w:szCs w:val="28"/>
        </w:rPr>
      </w:pPr>
      <w:r w:rsidRPr="00E55C7E">
        <w:rPr>
          <w:bCs/>
          <w:sz w:val="28"/>
          <w:szCs w:val="28"/>
        </w:rPr>
        <w:lastRenderedPageBreak/>
        <w:t>2) виявлення недостовірних даних;</w:t>
      </w:r>
    </w:p>
    <w:p w14:paraId="0CC3B4A6" w14:textId="77777777" w:rsidR="00E55C7E" w:rsidRPr="00E55C7E" w:rsidRDefault="00E55C7E" w:rsidP="00E55C7E">
      <w:pPr>
        <w:ind w:firstLine="709"/>
        <w:jc w:val="both"/>
        <w:rPr>
          <w:bCs/>
          <w:sz w:val="28"/>
          <w:szCs w:val="28"/>
        </w:rPr>
      </w:pPr>
      <w:r w:rsidRPr="00E55C7E">
        <w:rPr>
          <w:bCs/>
          <w:sz w:val="28"/>
          <w:szCs w:val="28"/>
        </w:rPr>
        <w:t>3) письмова відмова в одержанні призначеної/нарахованої одноразової грошової допомоги.</w:t>
      </w:r>
    </w:p>
    <w:p w14:paraId="4AF607BE" w14:textId="77777777" w:rsidR="00E55C7E" w:rsidRPr="00E55C7E" w:rsidRDefault="00E55C7E" w:rsidP="00E55C7E">
      <w:pPr>
        <w:ind w:firstLine="709"/>
        <w:jc w:val="both"/>
        <w:rPr>
          <w:bCs/>
          <w:sz w:val="28"/>
          <w:szCs w:val="28"/>
        </w:rPr>
      </w:pPr>
      <w:r w:rsidRPr="00E55C7E">
        <w:rPr>
          <w:bCs/>
          <w:sz w:val="28"/>
          <w:szCs w:val="28"/>
        </w:rPr>
        <w:t>2.6. Підстави, за якими призначення і виплата одноразової грошової допомоги особам, які отримали травми (поранення, контузії, каліцтва) або захворювання одержані під час захисту незалежності, суверенітету, територіальної цілісності України, безпеки населення та інтересів держави у зв’язку з військовою агресією Російської Федерації проти України не здійснюються, якщо травма  (поранення, контузія, каліцтво) або захворювання є наслідком:</w:t>
      </w:r>
    </w:p>
    <w:p w14:paraId="5B93E0C6" w14:textId="77777777" w:rsidR="00E55C7E" w:rsidRPr="00E55C7E" w:rsidRDefault="00E55C7E" w:rsidP="00E55C7E">
      <w:pPr>
        <w:ind w:firstLine="709"/>
        <w:jc w:val="both"/>
        <w:rPr>
          <w:bCs/>
          <w:sz w:val="28"/>
          <w:szCs w:val="28"/>
        </w:rPr>
      </w:pPr>
      <w:r w:rsidRPr="00E55C7E">
        <w:rPr>
          <w:bCs/>
          <w:sz w:val="28"/>
          <w:szCs w:val="28"/>
        </w:rPr>
        <w:t>1) вчинення ним злочину або адміністративного правопорушення;</w:t>
      </w:r>
    </w:p>
    <w:p w14:paraId="5322F7E7" w14:textId="77777777" w:rsidR="00E55C7E" w:rsidRPr="00E55C7E" w:rsidRDefault="00E55C7E" w:rsidP="00E55C7E">
      <w:pPr>
        <w:ind w:firstLine="709"/>
        <w:jc w:val="both"/>
        <w:rPr>
          <w:bCs/>
          <w:sz w:val="28"/>
          <w:szCs w:val="28"/>
        </w:rPr>
      </w:pPr>
      <w:r w:rsidRPr="00E55C7E">
        <w:rPr>
          <w:bCs/>
          <w:sz w:val="28"/>
          <w:szCs w:val="28"/>
        </w:rPr>
        <w:t>2) вчинення ним дій у стані алкогольного, наркотичного чи токсичного сп’яніння;</w:t>
      </w:r>
    </w:p>
    <w:p w14:paraId="7F8D28F0" w14:textId="77777777" w:rsidR="00E55C7E" w:rsidRPr="00E55C7E" w:rsidRDefault="00E55C7E" w:rsidP="00E55C7E">
      <w:pPr>
        <w:ind w:firstLine="709"/>
        <w:jc w:val="both"/>
        <w:rPr>
          <w:bCs/>
          <w:sz w:val="28"/>
          <w:szCs w:val="28"/>
        </w:rPr>
      </w:pPr>
      <w:r w:rsidRPr="00E55C7E">
        <w:rPr>
          <w:bCs/>
          <w:sz w:val="28"/>
          <w:szCs w:val="28"/>
        </w:rPr>
        <w:t>3) навмисного спричинення собі тілесного ушкодження, іншої шкоди своєму здоров’ю або самогубства (крім випадку доведення особи до самогубства, встановленого судом);</w:t>
      </w:r>
    </w:p>
    <w:p w14:paraId="65687F17" w14:textId="77777777" w:rsidR="00E55C7E" w:rsidRPr="00E55C7E" w:rsidRDefault="00E55C7E" w:rsidP="00E55C7E">
      <w:pPr>
        <w:ind w:firstLine="709"/>
        <w:jc w:val="both"/>
        <w:rPr>
          <w:bCs/>
          <w:sz w:val="28"/>
          <w:szCs w:val="28"/>
        </w:rPr>
      </w:pPr>
      <w:r w:rsidRPr="00E55C7E">
        <w:rPr>
          <w:bCs/>
          <w:sz w:val="28"/>
          <w:szCs w:val="28"/>
        </w:rPr>
        <w:t>4) подання особою завідомо неправдивих відомостей для призначення і виплати одноразової грошової допомоги.</w:t>
      </w:r>
    </w:p>
    <w:p w14:paraId="74E07197" w14:textId="77777777" w:rsidR="00E55C7E" w:rsidRPr="00E55C7E" w:rsidRDefault="00E55C7E" w:rsidP="00E55C7E">
      <w:pPr>
        <w:ind w:firstLine="709"/>
        <w:jc w:val="both"/>
        <w:rPr>
          <w:bCs/>
          <w:sz w:val="28"/>
          <w:szCs w:val="28"/>
        </w:rPr>
      </w:pPr>
      <w:r w:rsidRPr="00E55C7E">
        <w:rPr>
          <w:bCs/>
          <w:sz w:val="28"/>
          <w:szCs w:val="28"/>
        </w:rPr>
        <w:t xml:space="preserve">2.7. У разі виникнення непередбачених обставин, суперечностей та розбіжностей, що можуть вплинути на надання одноразової грошової допомоги (зміна категорії осіб, пакету документів чи інших умов та обставин, передбачених цим Порядком) адміністратор відділу ЦНАП передає звернення отримувача допомоги виключно на розгляд комісії. </w:t>
      </w:r>
    </w:p>
    <w:p w14:paraId="61729EB2" w14:textId="77777777" w:rsidR="00E55C7E" w:rsidRPr="00E55C7E" w:rsidRDefault="00E55C7E" w:rsidP="00E55C7E">
      <w:pPr>
        <w:ind w:firstLine="709"/>
        <w:jc w:val="both"/>
        <w:rPr>
          <w:bCs/>
          <w:sz w:val="28"/>
          <w:szCs w:val="28"/>
        </w:rPr>
      </w:pPr>
      <w:r w:rsidRPr="00E55C7E">
        <w:rPr>
          <w:bCs/>
          <w:sz w:val="28"/>
          <w:szCs w:val="28"/>
        </w:rPr>
        <w:t>2.8. Отримувач допомоги може надати додатково інші документи, які розкривають суть обставин, внаслідок яких він потребує надання одноразової грошової допомоги.</w:t>
      </w:r>
    </w:p>
    <w:p w14:paraId="053F01C9" w14:textId="77777777" w:rsidR="00E55C7E" w:rsidRPr="00E55C7E" w:rsidRDefault="00E55C7E" w:rsidP="00E55C7E">
      <w:pPr>
        <w:ind w:firstLine="709"/>
        <w:jc w:val="both"/>
        <w:rPr>
          <w:bCs/>
          <w:sz w:val="28"/>
          <w:szCs w:val="28"/>
        </w:rPr>
      </w:pPr>
      <w:r w:rsidRPr="00E55C7E">
        <w:rPr>
          <w:bCs/>
          <w:sz w:val="28"/>
          <w:szCs w:val="28"/>
        </w:rPr>
        <w:t>2.9. У разі відмови у наданні одноразової грошової допомоги отримувачу допомоги направляється вмотивована відповідь.</w:t>
      </w:r>
    </w:p>
    <w:p w14:paraId="5D343DCE" w14:textId="77777777" w:rsidR="00E55C7E" w:rsidRPr="00E55C7E" w:rsidRDefault="00E55C7E" w:rsidP="00E55C7E">
      <w:pPr>
        <w:ind w:firstLine="709"/>
        <w:jc w:val="both"/>
        <w:rPr>
          <w:bCs/>
          <w:sz w:val="28"/>
          <w:szCs w:val="28"/>
        </w:rPr>
      </w:pPr>
      <w:r w:rsidRPr="00E55C7E">
        <w:rPr>
          <w:bCs/>
          <w:sz w:val="28"/>
          <w:szCs w:val="28"/>
        </w:rPr>
        <w:t>2.10.</w:t>
      </w:r>
      <w:bookmarkStart w:id="8" w:name="_Hlk143861554"/>
      <w:r w:rsidRPr="00E55C7E">
        <w:rPr>
          <w:bCs/>
          <w:sz w:val="28"/>
          <w:szCs w:val="28"/>
        </w:rPr>
        <w:t xml:space="preserve"> Заява з усіма необхідними документами передається на розгляд комісії.</w:t>
      </w:r>
    </w:p>
    <w:p w14:paraId="3833F41C" w14:textId="77777777" w:rsidR="00E55C7E" w:rsidRPr="00E55C7E" w:rsidRDefault="00E55C7E" w:rsidP="00E55C7E">
      <w:pPr>
        <w:ind w:firstLine="709"/>
        <w:jc w:val="both"/>
        <w:rPr>
          <w:bCs/>
          <w:sz w:val="28"/>
          <w:szCs w:val="28"/>
        </w:rPr>
      </w:pPr>
      <w:r w:rsidRPr="00E55C7E">
        <w:rPr>
          <w:bCs/>
          <w:sz w:val="28"/>
          <w:szCs w:val="28"/>
        </w:rPr>
        <w:t>2.11. Комісія розглядає подані звернення і на основі даного Порядку надає рекомендації щодо виплати одноразової грошової допомоги.</w:t>
      </w:r>
    </w:p>
    <w:p w14:paraId="3C289BB5" w14:textId="77777777" w:rsidR="00E55C7E" w:rsidRPr="00E55C7E" w:rsidRDefault="00E55C7E" w:rsidP="00E55C7E">
      <w:pPr>
        <w:ind w:firstLine="709"/>
        <w:jc w:val="both"/>
        <w:rPr>
          <w:bCs/>
          <w:sz w:val="28"/>
          <w:szCs w:val="28"/>
        </w:rPr>
      </w:pPr>
      <w:r w:rsidRPr="00E55C7E">
        <w:rPr>
          <w:bCs/>
          <w:sz w:val="28"/>
          <w:szCs w:val="28"/>
        </w:rPr>
        <w:t>2.12. Рекомендаційні висновки комісії оформляються у вигляді протоколу та на їх підставі приймається відповідне рішення виконавчого комітету Хорольської міської ради.</w:t>
      </w:r>
      <w:bookmarkEnd w:id="8"/>
    </w:p>
    <w:p w14:paraId="7CEA37CE" w14:textId="77777777" w:rsidR="00E55C7E" w:rsidRPr="00E55C7E" w:rsidRDefault="00E55C7E" w:rsidP="00E55C7E">
      <w:pPr>
        <w:spacing w:before="100" w:beforeAutospacing="1" w:after="100" w:afterAutospacing="1"/>
        <w:ind w:firstLine="708"/>
        <w:contextualSpacing/>
        <w:jc w:val="both"/>
        <w:rPr>
          <w:rFonts w:eastAsia="Calibri"/>
          <w:bCs/>
          <w:sz w:val="28"/>
          <w:szCs w:val="28"/>
        </w:rPr>
      </w:pPr>
      <w:r w:rsidRPr="00E55C7E">
        <w:rPr>
          <w:bCs/>
          <w:sz w:val="28"/>
          <w:szCs w:val="28"/>
        </w:rPr>
        <w:t>2.13. П</w:t>
      </w:r>
      <w:r w:rsidRPr="00E55C7E">
        <w:rPr>
          <w:rFonts w:eastAsia="Calibri"/>
          <w:bCs/>
          <w:sz w:val="28"/>
          <w:szCs w:val="28"/>
        </w:rPr>
        <w:t xml:space="preserve">редставники комісії мають право проводити вибіркові перевірки достовірності наданих відомостей комплекту документів отримувача допомоги.  </w:t>
      </w:r>
    </w:p>
    <w:p w14:paraId="406BDDDC" w14:textId="77777777" w:rsidR="00E55C7E" w:rsidRPr="00E55C7E" w:rsidRDefault="00E55C7E" w:rsidP="00E55C7E">
      <w:pPr>
        <w:spacing w:before="100" w:beforeAutospacing="1" w:after="100" w:afterAutospacing="1"/>
        <w:ind w:firstLine="708"/>
        <w:contextualSpacing/>
        <w:jc w:val="both"/>
        <w:rPr>
          <w:rFonts w:eastAsia="Calibri"/>
          <w:bCs/>
          <w:sz w:val="28"/>
          <w:szCs w:val="28"/>
        </w:rPr>
      </w:pPr>
      <w:r w:rsidRPr="00E55C7E">
        <w:rPr>
          <w:bCs/>
          <w:sz w:val="28"/>
          <w:szCs w:val="28"/>
        </w:rPr>
        <w:t>2.14. Виплата одноразової грошової допомоги здійснюється у національній валюті шляхом перерахування коштів бюджету Хорольської міської територіальної громади у безготівковій формі із розрахункового рахунку відділу соціального захисту населення Хорольської міської ради Лубенського району Полтавської області на рахунок отримувача допомоги відповідно до порядку та чинного законодавства.</w:t>
      </w:r>
    </w:p>
    <w:p w14:paraId="052B1CDD" w14:textId="77777777" w:rsidR="00E55C7E" w:rsidRPr="00E55C7E" w:rsidRDefault="00E55C7E" w:rsidP="00E55C7E">
      <w:pPr>
        <w:ind w:firstLine="709"/>
        <w:jc w:val="both"/>
        <w:rPr>
          <w:bCs/>
          <w:sz w:val="28"/>
          <w:szCs w:val="28"/>
        </w:rPr>
      </w:pPr>
      <w:r w:rsidRPr="00E55C7E">
        <w:rPr>
          <w:bCs/>
          <w:sz w:val="28"/>
          <w:szCs w:val="28"/>
        </w:rPr>
        <w:t xml:space="preserve">2.15. Облік рішень виконавчого комітету Хорольської міської ради про надання і виплату одноразової грошової допомоги військовослужбовцям, які </w:t>
      </w:r>
      <w:r w:rsidRPr="00E55C7E">
        <w:rPr>
          <w:bCs/>
          <w:sz w:val="28"/>
          <w:szCs w:val="28"/>
        </w:rPr>
        <w:lastRenderedPageBreak/>
        <w:t>отримали травми (поранення, контузію, каліцтва) або захворювання проводить відділ соціального захисту населення Хорольської міської ради Лубенського району Полтавської області.</w:t>
      </w:r>
    </w:p>
    <w:p w14:paraId="61FEF8E4" w14:textId="77777777" w:rsidR="00E55C7E" w:rsidRPr="00E55C7E" w:rsidRDefault="00E55C7E" w:rsidP="00E55C7E">
      <w:pPr>
        <w:spacing w:before="120" w:after="120"/>
        <w:jc w:val="center"/>
        <w:rPr>
          <w:bCs/>
          <w:sz w:val="28"/>
          <w:szCs w:val="28"/>
        </w:rPr>
      </w:pPr>
      <w:r w:rsidRPr="00E55C7E">
        <w:rPr>
          <w:bCs/>
          <w:sz w:val="28"/>
          <w:szCs w:val="28"/>
        </w:rPr>
        <w:t>3. Фінансування одноразової грошової допомоги</w:t>
      </w:r>
    </w:p>
    <w:p w14:paraId="0D9F1BEC" w14:textId="77777777" w:rsidR="00E55C7E" w:rsidRPr="00E55C7E" w:rsidRDefault="00E55C7E" w:rsidP="00E55C7E">
      <w:pPr>
        <w:ind w:firstLine="708"/>
        <w:jc w:val="both"/>
        <w:rPr>
          <w:bCs/>
          <w:sz w:val="28"/>
          <w:szCs w:val="28"/>
        </w:rPr>
      </w:pPr>
      <w:r w:rsidRPr="00E55C7E">
        <w:rPr>
          <w:bCs/>
          <w:sz w:val="28"/>
          <w:szCs w:val="28"/>
        </w:rPr>
        <w:t>3.1. Відділ соціального захисту населення Хорольської міської ради Лубенського району Полтавської області не пізніше 5 робочих днів з дня отримання рішення виконавчого комітету Хорольської міської ради подає заявку на фінансування зазначеної допомоги до фінансового управління Хорольської міської ради. При надходженні фінансування здійснює перерахування коштів на особові банківські рахунки отримувачів допомоги.</w:t>
      </w:r>
    </w:p>
    <w:p w14:paraId="2BFEDF16" w14:textId="77777777" w:rsidR="00E55C7E" w:rsidRPr="00E55C7E" w:rsidRDefault="00E55C7E" w:rsidP="00E55C7E">
      <w:pPr>
        <w:ind w:firstLine="708"/>
        <w:jc w:val="both"/>
        <w:rPr>
          <w:bCs/>
          <w:sz w:val="28"/>
          <w:szCs w:val="28"/>
        </w:rPr>
      </w:pPr>
      <w:r w:rsidRPr="00E55C7E">
        <w:rPr>
          <w:bCs/>
          <w:sz w:val="28"/>
          <w:szCs w:val="28"/>
        </w:rPr>
        <w:t>3.2. Фінансування витрат на надання одноразової грошової допомоги здійснюється за рахунок коштів  бюджету Хорольської міської територіальної громади, у межах затверджених бюджетних призначень на відповідний рік та в обсягах, визначених у Комплексній програмі</w:t>
      </w:r>
      <w:r w:rsidRPr="00E55C7E">
        <w:rPr>
          <w:bCs/>
          <w:sz w:val="28"/>
          <w:szCs w:val="28"/>
          <w:shd w:val="clear" w:color="auto" w:fill="FFFFFF"/>
        </w:rPr>
        <w:t xml:space="preserve"> підтримки</w:t>
      </w:r>
      <w:r w:rsidRPr="00E55C7E">
        <w:rPr>
          <w:bCs/>
          <w:sz w:val="28"/>
          <w:szCs w:val="28"/>
        </w:rPr>
        <w:t xml:space="preserve"> військовослужбовців, що брали(беруть) участь у захисті </w:t>
      </w:r>
      <w:r w:rsidRPr="00E55C7E">
        <w:rPr>
          <w:bCs/>
          <w:sz w:val="28"/>
          <w:szCs w:val="28"/>
          <w:shd w:val="clear" w:color="auto" w:fill="FFFFFF"/>
        </w:rPr>
        <w:t xml:space="preserve"> безпеки населення та інтересів держави у зв’язку з військовою агресією Російської Федерації проти України</w:t>
      </w:r>
      <w:r w:rsidRPr="00E55C7E">
        <w:rPr>
          <w:bCs/>
          <w:sz w:val="28"/>
          <w:szCs w:val="28"/>
        </w:rPr>
        <w:t>,</w:t>
      </w:r>
      <w:r w:rsidRPr="00E55C7E">
        <w:rPr>
          <w:bCs/>
          <w:sz w:val="28"/>
          <w:szCs w:val="28"/>
          <w:shd w:val="clear" w:color="auto" w:fill="FFFFFF"/>
        </w:rPr>
        <w:t xml:space="preserve"> членів їх сімей та членів сімей загиблих(померлих) Захисників і Захисниць України </w:t>
      </w:r>
      <w:r w:rsidRPr="00E55C7E">
        <w:rPr>
          <w:bCs/>
          <w:sz w:val="28"/>
          <w:szCs w:val="28"/>
          <w:bdr w:val="none" w:sz="0" w:space="0" w:color="auto" w:frame="1"/>
        </w:rPr>
        <w:t>Хорольської міської ради Лубенського району Полтавської області на 2028-2030 роки</w:t>
      </w:r>
      <w:r w:rsidRPr="00E55C7E">
        <w:rPr>
          <w:bCs/>
          <w:sz w:val="28"/>
          <w:szCs w:val="28"/>
        </w:rPr>
        <w:t>.</w:t>
      </w:r>
    </w:p>
    <w:p w14:paraId="6BC12B3A" w14:textId="77777777" w:rsidR="00E55C7E" w:rsidRPr="00E55C7E" w:rsidRDefault="00E55C7E" w:rsidP="00E55C7E">
      <w:pPr>
        <w:ind w:firstLine="709"/>
        <w:contextualSpacing/>
        <w:jc w:val="both"/>
        <w:rPr>
          <w:bCs/>
          <w:sz w:val="28"/>
          <w:szCs w:val="28"/>
        </w:rPr>
      </w:pPr>
      <w:r w:rsidRPr="00E55C7E">
        <w:rPr>
          <w:bCs/>
          <w:sz w:val="28"/>
          <w:szCs w:val="28"/>
        </w:rPr>
        <w:t>3.3. Відділ соціального захисту населення Хорольської міської ради протягом бюджетного року переглядає обсяги видатків на виплату одноразової грошової допомоги та в установленому порядку надає пропозиції щодо їх коригування, виходячи з кількості звернень.</w:t>
      </w:r>
    </w:p>
    <w:p w14:paraId="6CA440E9" w14:textId="77777777" w:rsidR="00E55C7E" w:rsidRPr="00E55C7E" w:rsidRDefault="00E55C7E" w:rsidP="00E55C7E">
      <w:pPr>
        <w:ind w:firstLine="709"/>
        <w:jc w:val="both"/>
        <w:rPr>
          <w:bCs/>
          <w:sz w:val="28"/>
          <w:szCs w:val="28"/>
        </w:rPr>
      </w:pPr>
      <w:r w:rsidRPr="00E55C7E">
        <w:rPr>
          <w:bCs/>
          <w:sz w:val="28"/>
          <w:szCs w:val="28"/>
        </w:rPr>
        <w:t>3.4. Збір інформації та обробка персональних даних здійснюються відповідно до Закону України «Про захист персональних даних».</w:t>
      </w:r>
    </w:p>
    <w:p w14:paraId="745B19C3" w14:textId="77777777" w:rsidR="00E55C7E" w:rsidRPr="00E55C7E" w:rsidRDefault="00E55C7E" w:rsidP="00E55C7E">
      <w:pPr>
        <w:jc w:val="center"/>
        <w:rPr>
          <w:rFonts w:eastAsia="Calibri"/>
          <w:bCs/>
          <w:sz w:val="28"/>
          <w:szCs w:val="28"/>
        </w:rPr>
      </w:pPr>
    </w:p>
    <w:p w14:paraId="65F83610" w14:textId="77777777" w:rsidR="00E55C7E" w:rsidRPr="00E55C7E" w:rsidRDefault="00E55C7E" w:rsidP="00E55C7E">
      <w:pPr>
        <w:spacing w:after="120"/>
        <w:jc w:val="center"/>
        <w:rPr>
          <w:rFonts w:eastAsia="Calibri"/>
          <w:bCs/>
          <w:sz w:val="28"/>
          <w:szCs w:val="28"/>
        </w:rPr>
      </w:pPr>
      <w:r w:rsidRPr="00E55C7E">
        <w:rPr>
          <w:rFonts w:eastAsia="Calibri"/>
          <w:bCs/>
          <w:sz w:val="28"/>
          <w:szCs w:val="28"/>
        </w:rPr>
        <w:t xml:space="preserve">4. Прикінцеві положення </w:t>
      </w:r>
    </w:p>
    <w:p w14:paraId="7E3EF720" w14:textId="22CC600F" w:rsidR="00E55C7E" w:rsidRPr="00E55C7E" w:rsidRDefault="00E55C7E" w:rsidP="00E55C7E">
      <w:pPr>
        <w:spacing w:after="120"/>
        <w:ind w:firstLine="709"/>
        <w:contextualSpacing/>
        <w:jc w:val="both"/>
        <w:rPr>
          <w:rFonts w:eastAsia="Calibri"/>
          <w:b/>
          <w:sz w:val="28"/>
          <w:szCs w:val="28"/>
        </w:rPr>
      </w:pPr>
      <w:r w:rsidRPr="00E55C7E">
        <w:rPr>
          <w:rFonts w:eastAsia="Calibri"/>
          <w:bCs/>
          <w:sz w:val="28"/>
          <w:szCs w:val="28"/>
        </w:rPr>
        <w:t xml:space="preserve">4.1. </w:t>
      </w:r>
      <w:r w:rsidRPr="00E55C7E">
        <w:rPr>
          <w:bCs/>
          <w:sz w:val="28"/>
          <w:szCs w:val="28"/>
        </w:rPr>
        <w:t xml:space="preserve">Порядок надання та виплати одноразової грошової допомоги особам, які отримали травми (поранення, контузії, каліцтва) або захворювання одержані під час захисту незалежності, суверенітету, територіальної цілісності України, безпеки населення та інтересів держави у зв’язку з військовою агресією Російської Федерації проти України  </w:t>
      </w:r>
      <w:r w:rsidRPr="00E55C7E">
        <w:rPr>
          <w:rFonts w:eastAsia="Calibri"/>
          <w:bCs/>
          <w:sz w:val="28"/>
          <w:szCs w:val="28"/>
        </w:rPr>
        <w:t xml:space="preserve">чинний на час дії </w:t>
      </w:r>
      <w:r w:rsidRPr="00E55C7E">
        <w:rPr>
          <w:bCs/>
          <w:sz w:val="28"/>
          <w:szCs w:val="28"/>
        </w:rPr>
        <w:t>Комплексної програми</w:t>
      </w:r>
      <w:r w:rsidRPr="00E55C7E">
        <w:rPr>
          <w:bCs/>
          <w:sz w:val="28"/>
          <w:szCs w:val="28"/>
          <w:shd w:val="clear" w:color="auto" w:fill="FFFFFF"/>
        </w:rPr>
        <w:t xml:space="preserve"> підтримки</w:t>
      </w:r>
      <w:r w:rsidRPr="00E55C7E">
        <w:rPr>
          <w:b/>
          <w:sz w:val="28"/>
          <w:szCs w:val="28"/>
          <w:shd w:val="clear" w:color="auto" w:fill="FFFFFF"/>
        </w:rPr>
        <w:t xml:space="preserve"> </w:t>
      </w:r>
      <w:r w:rsidRPr="00E55C7E">
        <w:rPr>
          <w:bCs/>
          <w:sz w:val="28"/>
          <w:szCs w:val="28"/>
        </w:rPr>
        <w:t xml:space="preserve">військовослужбовців, що брали(беруть) участь у захисті </w:t>
      </w:r>
      <w:r w:rsidRPr="00E55C7E">
        <w:rPr>
          <w:bCs/>
          <w:sz w:val="28"/>
          <w:szCs w:val="28"/>
          <w:shd w:val="clear" w:color="auto" w:fill="FFFFFF"/>
        </w:rPr>
        <w:t xml:space="preserve"> безпеки населення та інтересів держави у зв’язку з військовою агресією Російської Федерації проти України</w:t>
      </w:r>
      <w:r w:rsidRPr="00E55C7E">
        <w:rPr>
          <w:bCs/>
          <w:sz w:val="28"/>
          <w:szCs w:val="28"/>
        </w:rPr>
        <w:t>,</w:t>
      </w:r>
      <w:r w:rsidRPr="00E55C7E">
        <w:rPr>
          <w:bCs/>
          <w:sz w:val="28"/>
          <w:szCs w:val="28"/>
          <w:shd w:val="clear" w:color="auto" w:fill="FFFFFF"/>
        </w:rPr>
        <w:t xml:space="preserve"> членів їх сімей та членів сімей загиблих(померлих) Захисників і Захисниць України </w:t>
      </w:r>
      <w:r w:rsidRPr="00E55C7E">
        <w:rPr>
          <w:bCs/>
          <w:sz w:val="28"/>
          <w:szCs w:val="28"/>
          <w:bdr w:val="none" w:sz="0" w:space="0" w:color="auto" w:frame="1"/>
        </w:rPr>
        <w:t>Хорольської міської ради Лубенського району Полтавської області на 2028 – 2030 роки</w:t>
      </w:r>
      <w:r w:rsidRPr="00E55C7E">
        <w:rPr>
          <w:rFonts w:eastAsia="Calibri"/>
          <w:bCs/>
          <w:sz w:val="28"/>
          <w:szCs w:val="28"/>
        </w:rPr>
        <w:t>.</w:t>
      </w:r>
      <w:r w:rsidRPr="00E55C7E">
        <w:rPr>
          <w:rFonts w:eastAsia="Calibri"/>
          <w:b/>
          <w:sz w:val="28"/>
          <w:szCs w:val="28"/>
        </w:rPr>
        <w:t xml:space="preserve"> </w:t>
      </w:r>
    </w:p>
    <w:p w14:paraId="509B755E" w14:textId="7C88BB06" w:rsidR="00E55C7E" w:rsidRPr="00E55C7E" w:rsidRDefault="00E55C7E" w:rsidP="00E55C7E">
      <w:pPr>
        <w:ind w:firstLine="709"/>
        <w:contextualSpacing/>
        <w:jc w:val="both"/>
        <w:rPr>
          <w:rFonts w:eastAsia="Calibri"/>
          <w:bCs/>
          <w:sz w:val="28"/>
          <w:szCs w:val="28"/>
        </w:rPr>
      </w:pPr>
      <w:r w:rsidRPr="00E55C7E">
        <w:rPr>
          <w:rFonts w:eastAsia="Calibri"/>
          <w:bCs/>
          <w:sz w:val="28"/>
          <w:szCs w:val="28"/>
        </w:rPr>
        <w:t xml:space="preserve">Якщо дія Програми </w:t>
      </w:r>
      <w:proofErr w:type="spellStart"/>
      <w:r w:rsidRPr="00E55C7E">
        <w:rPr>
          <w:rFonts w:eastAsia="Calibri"/>
          <w:bCs/>
          <w:sz w:val="28"/>
          <w:szCs w:val="28"/>
        </w:rPr>
        <w:t>перезатверджується</w:t>
      </w:r>
      <w:proofErr w:type="spellEnd"/>
      <w:r w:rsidRPr="00E55C7E">
        <w:rPr>
          <w:rFonts w:eastAsia="Calibri"/>
          <w:bCs/>
          <w:sz w:val="28"/>
          <w:szCs w:val="28"/>
        </w:rPr>
        <w:t xml:space="preserve"> на додатковий період, термін дії Порядку продовжується автоматично.</w:t>
      </w:r>
    </w:p>
    <w:p w14:paraId="76F282F8" w14:textId="77777777" w:rsidR="00E55C7E" w:rsidRPr="00E55C7E" w:rsidRDefault="00E55C7E" w:rsidP="00E55C7E">
      <w:pPr>
        <w:contextualSpacing/>
        <w:jc w:val="both"/>
        <w:rPr>
          <w:rFonts w:eastAsia="Calibri"/>
          <w:bCs/>
          <w:sz w:val="28"/>
          <w:szCs w:val="28"/>
        </w:rPr>
      </w:pPr>
    </w:p>
    <w:p w14:paraId="50974C8B" w14:textId="77777777" w:rsidR="00E55C7E" w:rsidRPr="00E55C7E" w:rsidRDefault="00E55C7E" w:rsidP="00E55C7E">
      <w:pPr>
        <w:contextualSpacing/>
        <w:jc w:val="both"/>
        <w:rPr>
          <w:rFonts w:eastAsia="Calibri"/>
          <w:bCs/>
          <w:sz w:val="28"/>
          <w:szCs w:val="28"/>
        </w:rPr>
      </w:pPr>
    </w:p>
    <w:p w14:paraId="254708F3" w14:textId="79003A4B" w:rsidR="00E55C7E" w:rsidRPr="00E55C7E" w:rsidRDefault="00E55C7E" w:rsidP="00E55C7E">
      <w:pPr>
        <w:tabs>
          <w:tab w:val="left" w:pos="7088"/>
        </w:tabs>
        <w:contextualSpacing/>
        <w:jc w:val="both"/>
        <w:rPr>
          <w:bCs/>
          <w:sz w:val="28"/>
          <w:szCs w:val="28"/>
        </w:rPr>
      </w:pPr>
      <w:r w:rsidRPr="00E55C7E">
        <w:rPr>
          <w:rFonts w:eastAsia="Calibri"/>
          <w:bCs/>
          <w:sz w:val="28"/>
          <w:szCs w:val="28"/>
        </w:rPr>
        <w:t>С</w:t>
      </w:r>
      <w:r w:rsidRPr="00E55C7E">
        <w:rPr>
          <w:bCs/>
          <w:sz w:val="28"/>
          <w:szCs w:val="28"/>
        </w:rPr>
        <w:t>екретар міської ради</w:t>
      </w:r>
      <w:r>
        <w:rPr>
          <w:bCs/>
          <w:sz w:val="28"/>
          <w:szCs w:val="28"/>
        </w:rPr>
        <w:tab/>
      </w:r>
      <w:r w:rsidRPr="00E55C7E">
        <w:rPr>
          <w:bCs/>
          <w:sz w:val="28"/>
          <w:szCs w:val="28"/>
        </w:rPr>
        <w:t>Юлія БОЙКО</w:t>
      </w:r>
    </w:p>
    <w:sectPr w:rsidR="00E55C7E" w:rsidRPr="00E55C7E" w:rsidSect="00E55C7E">
      <w:headerReference w:type="default" r:id="rId6"/>
      <w:pgSz w:w="11906" w:h="16838"/>
      <w:pgMar w:top="1134" w:right="567" w:bottom="1134" w:left="1701"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B56F20A" w14:textId="77777777" w:rsidR="00170197" w:rsidRDefault="00170197" w:rsidP="001C2176">
      <w:r>
        <w:separator/>
      </w:r>
    </w:p>
  </w:endnote>
  <w:endnote w:type="continuationSeparator" w:id="0">
    <w:p w14:paraId="4279F8AB" w14:textId="77777777" w:rsidR="00170197" w:rsidRDefault="00170197" w:rsidP="001C21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BF06CC8" w14:textId="77777777" w:rsidR="00170197" w:rsidRDefault="00170197" w:rsidP="001C2176">
      <w:r>
        <w:separator/>
      </w:r>
    </w:p>
  </w:footnote>
  <w:footnote w:type="continuationSeparator" w:id="0">
    <w:p w14:paraId="774707AF" w14:textId="77777777" w:rsidR="00170197" w:rsidRDefault="00170197" w:rsidP="001C217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956872"/>
      <w:docPartObj>
        <w:docPartGallery w:val="Page Numbers (Top of Page)"/>
        <w:docPartUnique/>
      </w:docPartObj>
    </w:sdtPr>
    <w:sdtEndPr/>
    <w:sdtContent>
      <w:p w14:paraId="404AFF76" w14:textId="1A7F1F03" w:rsidR="00E55C7E" w:rsidRPr="00E55C7E" w:rsidRDefault="00E55C7E" w:rsidP="00E55C7E">
        <w:pPr>
          <w:pStyle w:val="a3"/>
          <w:jc w:val="right"/>
        </w:pPr>
        <w:r w:rsidRPr="00E55C7E">
          <w:fldChar w:fldCharType="begin"/>
        </w:r>
        <w:r w:rsidRPr="00E55C7E">
          <w:instrText>PAGE   \* MERGEFORMAT</w:instrText>
        </w:r>
        <w:r w:rsidRPr="00E55C7E">
          <w:fldChar w:fldCharType="separate"/>
        </w:r>
        <w:r w:rsidRPr="00E55C7E">
          <w:t>2</w:t>
        </w:r>
        <w:r w:rsidRPr="00E55C7E">
          <w:fldChar w:fldCharType="end"/>
        </w:r>
        <w:r w:rsidRPr="00E55C7E">
          <w:t xml:space="preserve">              </w:t>
        </w:r>
        <w:r>
          <w:t xml:space="preserve">   </w:t>
        </w:r>
        <w:r w:rsidRPr="00E55C7E">
          <w:t xml:space="preserve">                         Продовження додатку 3</w:t>
        </w:r>
      </w:p>
    </w:sdtContent>
  </w:sdt>
  <w:p w14:paraId="2290D13A" w14:textId="77777777" w:rsidR="00E55C7E" w:rsidRDefault="00E55C7E">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5C7E"/>
    <w:rsid w:val="00170197"/>
    <w:rsid w:val="001C2176"/>
    <w:rsid w:val="0043185D"/>
    <w:rsid w:val="008245FF"/>
    <w:rsid w:val="00AE78B5"/>
    <w:rsid w:val="00B07817"/>
    <w:rsid w:val="00E55C7E"/>
    <w:rsid w:val="00F46420"/>
  </w:rsids>
  <m:mathPr>
    <m:mathFont m:val="Cambria Math"/>
    <m:brkBin m:val="before"/>
    <m:brkBinSub m:val="--"/>
    <m:smallFrac m:val="0"/>
    <m:dispDef/>
    <m:lMargin m:val="0"/>
    <m:rMargin m:val="0"/>
    <m:defJc m:val="centerGroup"/>
    <m:wrapIndent m:val="1440"/>
    <m:intLim m:val="subSup"/>
    <m:naryLim m:val="undOvr"/>
  </m:mathPr>
  <w:themeFontLang w:val="uk-UA"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57FEA4"/>
  <w15:chartTrackingRefBased/>
  <w15:docId w15:val="{95A42CF3-0083-4995-942A-4629482387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uk-UA"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55C7E"/>
    <w:rPr>
      <w:rFonts w:ascii="Times New Roman" w:eastAsia="Times New Roman" w:hAnsi="Times New Roman" w:cs="Times New Roman"/>
      <w:kern w:val="0"/>
      <w:sz w:val="24"/>
      <w:szCs w:val="24"/>
      <w:lang w:eastAsia="ru-RU"/>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C2176"/>
    <w:pPr>
      <w:tabs>
        <w:tab w:val="center" w:pos="4677"/>
        <w:tab w:val="right" w:pos="9355"/>
      </w:tabs>
    </w:pPr>
  </w:style>
  <w:style w:type="character" w:customStyle="1" w:styleId="a4">
    <w:name w:val="Верхній колонтитул Знак"/>
    <w:basedOn w:val="a0"/>
    <w:link w:val="a3"/>
    <w:uiPriority w:val="99"/>
    <w:rsid w:val="001C2176"/>
  </w:style>
  <w:style w:type="paragraph" w:styleId="a5">
    <w:name w:val="footer"/>
    <w:basedOn w:val="a"/>
    <w:link w:val="a6"/>
    <w:uiPriority w:val="99"/>
    <w:unhideWhenUsed/>
    <w:rsid w:val="001C2176"/>
    <w:pPr>
      <w:tabs>
        <w:tab w:val="center" w:pos="4677"/>
        <w:tab w:val="right" w:pos="9355"/>
      </w:tabs>
    </w:pPr>
  </w:style>
  <w:style w:type="character" w:customStyle="1" w:styleId="a6">
    <w:name w:val="Нижній колонтитул Знак"/>
    <w:basedOn w:val="a0"/>
    <w:link w:val="a5"/>
    <w:uiPriority w:val="99"/>
    <w:rsid w:val="001C217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6</Pages>
  <Words>10286</Words>
  <Characters>5864</Characters>
  <Application>Microsoft Office Word</Application>
  <DocSecurity>0</DocSecurity>
  <Lines>48</Lines>
  <Paragraphs>32</Paragraphs>
  <ScaleCrop>false</ScaleCrop>
  <Company/>
  <LinksUpToDate>false</LinksUpToDate>
  <CharactersWithSpaces>16118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Юрій Тягній</dc:creator>
  <cp:keywords/>
  <dc:description/>
  <cp:lastModifiedBy>Юрій Тягній</cp:lastModifiedBy>
  <cp:revision>1</cp:revision>
  <dcterms:created xsi:type="dcterms:W3CDTF">2025-11-25T16:12:00Z</dcterms:created>
  <dcterms:modified xsi:type="dcterms:W3CDTF">2025-11-25T16:15:00Z</dcterms:modified>
</cp:coreProperties>
</file>